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E05" w:rsidRPr="00E77A29" w:rsidRDefault="002B0E05" w:rsidP="00E77A29">
      <w:pPr>
        <w:pStyle w:val="SemEspaamento"/>
        <w:ind w:right="-624"/>
        <w:jc w:val="both"/>
        <w:rPr>
          <w:rFonts w:ascii="Verdana" w:hAnsi="Verdana"/>
          <w:sz w:val="20"/>
          <w:szCs w:val="20"/>
          <w:lang w:eastAsia="pt-BR"/>
        </w:rPr>
      </w:pPr>
      <w:r w:rsidRPr="00E77A29">
        <w:rPr>
          <w:rFonts w:ascii="Verdana" w:hAnsi="Verdana"/>
          <w:sz w:val="20"/>
          <w:szCs w:val="20"/>
          <w:u w:val="single"/>
          <w:lang w:eastAsia="pt-BR"/>
        </w:rPr>
        <w:t>CONTRATO DE CO</w:t>
      </w:r>
      <w:r w:rsidR="004E6FDC" w:rsidRPr="00E77A29">
        <w:rPr>
          <w:rFonts w:ascii="Verdana" w:hAnsi="Verdana"/>
          <w:sz w:val="20"/>
          <w:szCs w:val="20"/>
          <w:u w:val="single"/>
          <w:lang w:eastAsia="pt-BR"/>
        </w:rPr>
        <w:t xml:space="preserve">OPERAÇÃO MÚTUA de ATIVIDADES e DIVISÃO </w:t>
      </w:r>
      <w:r w:rsidRPr="00E77A29">
        <w:rPr>
          <w:rFonts w:ascii="Verdana" w:hAnsi="Verdana"/>
          <w:sz w:val="20"/>
          <w:szCs w:val="20"/>
          <w:u w:val="single"/>
          <w:lang w:eastAsia="pt-BR"/>
        </w:rPr>
        <w:t>RECEITAS:</w:t>
      </w:r>
      <w:r w:rsidRPr="00E77A29">
        <w:rPr>
          <w:rFonts w:ascii="Verdana" w:hAnsi="Verdana"/>
          <w:sz w:val="20"/>
          <w:szCs w:val="20"/>
          <w:lang w:eastAsia="pt-BR"/>
        </w:rPr>
        <w:br/>
      </w:r>
      <w:r w:rsidRPr="00E77A29">
        <w:rPr>
          <w:rFonts w:ascii="Verdana" w:hAnsi="Verdana"/>
          <w:sz w:val="20"/>
          <w:szCs w:val="20"/>
          <w:lang w:eastAsia="pt-BR"/>
        </w:rPr>
        <w:br/>
        <w:t>AGENTE:</w:t>
      </w:r>
      <w:r w:rsidR="00C81F53" w:rsidRPr="00E77A29">
        <w:rPr>
          <w:rFonts w:ascii="Verdana" w:hAnsi="Verdana"/>
          <w:sz w:val="20"/>
          <w:szCs w:val="20"/>
          <w:lang w:eastAsia="pt-BR"/>
        </w:rPr>
        <w:t xml:space="preserve"> </w:t>
      </w:r>
      <w:r w:rsidR="00642F7E" w:rsidRPr="00E77A29">
        <w:rPr>
          <w:rFonts w:ascii="Verdana" w:hAnsi="Verdana"/>
          <w:sz w:val="20"/>
          <w:szCs w:val="20"/>
          <w:lang w:eastAsia="pt-BR"/>
        </w:rPr>
        <w:t>_______________________________</w:t>
      </w:r>
      <w:r w:rsidR="00C81F53" w:rsidRPr="00E77A29">
        <w:rPr>
          <w:rFonts w:ascii="Verdana" w:hAnsi="Verdana"/>
          <w:sz w:val="20"/>
          <w:szCs w:val="20"/>
          <w:lang w:eastAsia="pt-BR"/>
        </w:rPr>
        <w:t>, estabelecido n</w:t>
      </w:r>
      <w:r w:rsidR="00642F7E" w:rsidRPr="00E77A29">
        <w:rPr>
          <w:rFonts w:ascii="Verdana" w:hAnsi="Verdana"/>
          <w:sz w:val="20"/>
          <w:szCs w:val="20"/>
          <w:lang w:eastAsia="pt-BR"/>
        </w:rPr>
        <w:t>a</w:t>
      </w:r>
      <w:r w:rsidR="00C81F53" w:rsidRPr="00E77A29">
        <w:rPr>
          <w:rFonts w:ascii="Verdana" w:hAnsi="Verdana"/>
          <w:sz w:val="20"/>
          <w:szCs w:val="20"/>
          <w:lang w:eastAsia="pt-BR"/>
        </w:rPr>
        <w:t xml:space="preserve"> cidade</w:t>
      </w:r>
      <w:r w:rsidR="00642F7E" w:rsidRPr="00E77A29">
        <w:rPr>
          <w:rFonts w:ascii="Verdana" w:hAnsi="Verdana"/>
          <w:sz w:val="20"/>
          <w:szCs w:val="20"/>
          <w:lang w:eastAsia="pt-BR"/>
        </w:rPr>
        <w:t xml:space="preserve"> de</w:t>
      </w:r>
      <w:r w:rsidR="00C81F53" w:rsidRPr="00E77A29">
        <w:rPr>
          <w:rFonts w:ascii="Verdana" w:hAnsi="Verdana"/>
          <w:sz w:val="20"/>
          <w:szCs w:val="20"/>
          <w:lang w:eastAsia="pt-BR"/>
        </w:rPr>
        <w:t xml:space="preserve">, </w:t>
      </w:r>
      <w:r w:rsidR="00642F7E" w:rsidRPr="00E77A29">
        <w:rPr>
          <w:rFonts w:ascii="Verdana" w:hAnsi="Verdana"/>
          <w:sz w:val="20"/>
          <w:szCs w:val="20"/>
          <w:lang w:eastAsia="pt-BR"/>
        </w:rPr>
        <w:t>_______________</w:t>
      </w:r>
      <w:r w:rsidR="00C81F53" w:rsidRPr="00E77A29">
        <w:rPr>
          <w:rFonts w:ascii="Verdana" w:hAnsi="Verdana"/>
          <w:sz w:val="20"/>
          <w:szCs w:val="20"/>
          <w:lang w:eastAsia="pt-BR"/>
        </w:rPr>
        <w:t xml:space="preserve"> </w:t>
      </w:r>
      <w:r w:rsidR="00642F7E" w:rsidRPr="00E77A29">
        <w:rPr>
          <w:rFonts w:ascii="Verdana" w:hAnsi="Verdana"/>
          <w:sz w:val="20"/>
          <w:szCs w:val="20"/>
          <w:lang w:eastAsia="pt-BR"/>
        </w:rPr>
        <w:t>___</w:t>
      </w:r>
      <w:r w:rsidR="00C81F53" w:rsidRPr="00E77A29">
        <w:rPr>
          <w:rFonts w:ascii="Verdana" w:hAnsi="Verdana"/>
          <w:sz w:val="20"/>
          <w:szCs w:val="20"/>
          <w:lang w:eastAsia="pt-BR"/>
        </w:rPr>
        <w:t xml:space="preserve">,  </w:t>
      </w:r>
      <w:r w:rsidR="00642F7E" w:rsidRPr="00E77A29">
        <w:rPr>
          <w:rFonts w:ascii="Verdana" w:hAnsi="Verdana"/>
          <w:sz w:val="20"/>
          <w:szCs w:val="20"/>
          <w:lang w:eastAsia="pt-BR"/>
        </w:rPr>
        <w:t>nº_________</w:t>
      </w:r>
      <w:r w:rsidR="00C81F53" w:rsidRPr="00E77A29">
        <w:rPr>
          <w:rFonts w:ascii="Verdana" w:hAnsi="Verdana"/>
          <w:sz w:val="20"/>
          <w:szCs w:val="20"/>
          <w:lang w:eastAsia="pt-BR"/>
        </w:rPr>
        <w:t xml:space="preserve">,  </w:t>
      </w:r>
      <w:proofErr w:type="spellStart"/>
      <w:r w:rsidR="00C81F53" w:rsidRPr="00E77A29">
        <w:rPr>
          <w:rFonts w:ascii="Verdana" w:hAnsi="Verdana"/>
          <w:sz w:val="20"/>
          <w:szCs w:val="20"/>
          <w:lang w:eastAsia="pt-BR"/>
        </w:rPr>
        <w:t>Cep</w:t>
      </w:r>
      <w:proofErr w:type="spellEnd"/>
      <w:r w:rsidR="00C81F53" w:rsidRPr="00E77A29">
        <w:rPr>
          <w:rFonts w:ascii="Verdana" w:hAnsi="Verdana"/>
          <w:sz w:val="20"/>
          <w:szCs w:val="20"/>
          <w:lang w:eastAsia="pt-BR"/>
        </w:rPr>
        <w:t xml:space="preserve"> </w:t>
      </w:r>
      <w:r w:rsidR="00642F7E" w:rsidRPr="00E77A29">
        <w:rPr>
          <w:rFonts w:ascii="Verdana" w:hAnsi="Verdana"/>
          <w:sz w:val="20"/>
          <w:szCs w:val="20"/>
          <w:lang w:eastAsia="pt-BR"/>
        </w:rPr>
        <w:t>___________</w:t>
      </w:r>
      <w:r w:rsidR="00C81F53" w:rsidRPr="00E77A29">
        <w:rPr>
          <w:rFonts w:ascii="Verdana" w:hAnsi="Verdana"/>
          <w:sz w:val="20"/>
          <w:szCs w:val="20"/>
          <w:lang w:eastAsia="pt-BR"/>
        </w:rPr>
        <w:t xml:space="preserve">, Inscrita no CNPJ  </w:t>
      </w:r>
      <w:r w:rsidR="00642F7E" w:rsidRPr="00E77A29">
        <w:rPr>
          <w:rFonts w:ascii="Verdana" w:hAnsi="Verdana"/>
          <w:sz w:val="20"/>
          <w:szCs w:val="20"/>
          <w:lang w:eastAsia="pt-BR"/>
        </w:rPr>
        <w:t>____________________</w:t>
      </w:r>
      <w:r w:rsidR="00C81F53" w:rsidRPr="00E77A29">
        <w:rPr>
          <w:rFonts w:ascii="Verdana" w:hAnsi="Verdana"/>
          <w:sz w:val="20"/>
          <w:szCs w:val="20"/>
          <w:lang w:eastAsia="pt-BR"/>
        </w:rPr>
        <w:t xml:space="preserve">,  Neste  ato representado pelo sócio gerente </w:t>
      </w:r>
      <w:r w:rsidR="00642F7E" w:rsidRPr="00E77A29">
        <w:rPr>
          <w:rFonts w:ascii="Verdana" w:hAnsi="Verdana"/>
          <w:sz w:val="20"/>
          <w:szCs w:val="20"/>
          <w:lang w:eastAsia="pt-BR"/>
        </w:rPr>
        <w:t>___________________</w:t>
      </w:r>
      <w:r w:rsidR="00C81F53" w:rsidRPr="00E77A29">
        <w:rPr>
          <w:rFonts w:ascii="Verdana" w:hAnsi="Verdana"/>
          <w:sz w:val="20"/>
          <w:szCs w:val="20"/>
          <w:lang w:eastAsia="pt-BR"/>
        </w:rPr>
        <w:t xml:space="preserve"> inscrito no CPF n. </w:t>
      </w:r>
      <w:r w:rsidR="00642F7E" w:rsidRPr="00E77A29">
        <w:rPr>
          <w:rFonts w:ascii="Verdana" w:hAnsi="Verdana"/>
          <w:sz w:val="20"/>
          <w:szCs w:val="20"/>
          <w:lang w:eastAsia="pt-BR"/>
        </w:rPr>
        <w:t>____________</w:t>
      </w:r>
      <w:r w:rsidR="00C81F53" w:rsidRPr="00E77A29">
        <w:rPr>
          <w:rFonts w:ascii="Verdana" w:hAnsi="Verdana"/>
          <w:sz w:val="20"/>
          <w:szCs w:val="20"/>
          <w:lang w:eastAsia="pt-BR"/>
        </w:rPr>
        <w:t>, de  ora em diante denominado  Agente de negócios.</w:t>
      </w:r>
    </w:p>
    <w:p w:rsidR="00BE2DAB" w:rsidRPr="00E77A29" w:rsidRDefault="00755258" w:rsidP="00E77A29">
      <w:pPr>
        <w:spacing w:before="100" w:beforeAutospacing="1" w:after="100" w:afterAutospacing="1" w:line="240" w:lineRule="auto"/>
        <w:ind w:right="-624"/>
        <w:jc w:val="both"/>
        <w:rPr>
          <w:rFonts w:ascii="Verdana" w:eastAsia="Times New Roman" w:hAnsi="Verdana" w:cs="Tahoma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Rede de Cooperação (Distribuidora)</w:t>
      </w:r>
      <w:r w:rsidR="002B0E05" w:rsidRPr="00E77A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: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 </w:t>
      </w:r>
      <w:r>
        <w:rPr>
          <w:rFonts w:ascii="Verdana" w:eastAsia="Times New Roman" w:hAnsi="Verdana" w:cs="Tahoma"/>
          <w:b/>
          <w:color w:val="000000"/>
          <w:sz w:val="20"/>
          <w:szCs w:val="20"/>
          <w:u w:val="single"/>
          <w:lang w:eastAsia="pt-BR"/>
        </w:rPr>
        <w:t xml:space="preserve">BUSINESS – UNIÃO SOCIAL </w:t>
      </w:r>
      <w:r w:rsidR="002851C8" w:rsidRPr="00E77A29">
        <w:rPr>
          <w:rFonts w:ascii="Verdana" w:eastAsia="Times New Roman" w:hAnsi="Verdana" w:cs="Tahoma"/>
          <w:b/>
          <w:color w:val="000000"/>
          <w:sz w:val="20"/>
          <w:szCs w:val="20"/>
          <w:u w:val="single"/>
          <w:lang w:eastAsia="pt-BR"/>
        </w:rPr>
        <w:t>E INTEGRADORA EMPRESARIAL</w:t>
      </w:r>
      <w:r w:rsidR="002851C8" w:rsidRPr="00E77A29">
        <w:rPr>
          <w:rFonts w:ascii="Verdana" w:eastAsia="Times New Roman" w:hAnsi="Verdana" w:cs="Tahoma"/>
          <w:color w:val="000000"/>
          <w:sz w:val="20"/>
          <w:szCs w:val="20"/>
          <w:lang w:eastAsia="pt-BR"/>
        </w:rPr>
        <w:t>, associação privada, inscrita no CNPJ sob o n° 04.575.907/0001-30 – REDE DE COOPERAÇÃO, DISTRIBUIDORA DE SOLUÇÕES DE FOMENTO EMPRESARIAL E DE V</w:t>
      </w:r>
      <w:r>
        <w:rPr>
          <w:rFonts w:ascii="Verdana" w:eastAsia="Times New Roman" w:hAnsi="Verdana" w:cs="Tahoma"/>
          <w:color w:val="000000"/>
          <w:sz w:val="20"/>
          <w:szCs w:val="20"/>
          <w:lang w:eastAsia="pt-BR"/>
        </w:rPr>
        <w:t xml:space="preserve">ALORIZAÇÃO PROFISSIONAL, neste </w:t>
      </w:r>
      <w:proofErr w:type="gramStart"/>
      <w:r>
        <w:rPr>
          <w:rFonts w:ascii="Verdana" w:eastAsia="Times New Roman" w:hAnsi="Verdana" w:cs="Tahoma"/>
          <w:color w:val="000000"/>
          <w:sz w:val="20"/>
          <w:szCs w:val="20"/>
          <w:lang w:eastAsia="pt-BR"/>
        </w:rPr>
        <w:t xml:space="preserve">ato </w:t>
      </w:r>
      <w:r w:rsidR="002851C8" w:rsidRPr="00E77A29">
        <w:rPr>
          <w:rFonts w:ascii="Verdana" w:eastAsia="Times New Roman" w:hAnsi="Verdana" w:cs="Tahoma"/>
          <w:color w:val="000000"/>
          <w:sz w:val="20"/>
          <w:szCs w:val="20"/>
          <w:lang w:eastAsia="pt-BR"/>
        </w:rPr>
        <w:t>representada pelo Gestor abaixo identificado</w:t>
      </w:r>
      <w:proofErr w:type="gramEnd"/>
      <w:r w:rsidR="002851C8" w:rsidRPr="00E77A29">
        <w:rPr>
          <w:rFonts w:ascii="Verdana" w:eastAsia="Times New Roman" w:hAnsi="Verdana" w:cs="Tahoma"/>
          <w:color w:val="000000"/>
          <w:sz w:val="20"/>
          <w:szCs w:val="20"/>
          <w:lang w:eastAsia="pt-BR"/>
        </w:rPr>
        <w:t>.</w:t>
      </w:r>
    </w:p>
    <w:p w:rsidR="00BE2DAB" w:rsidRPr="00E77A29" w:rsidRDefault="0027466D" w:rsidP="00E77A29">
      <w:pPr>
        <w:spacing w:before="100" w:beforeAutospacing="1" w:after="100" w:afterAutospacing="1" w:line="240" w:lineRule="auto"/>
        <w:ind w:right="-624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E77A2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Após adesão ao presente termo de Admissão, o </w:t>
      </w:r>
      <w:proofErr w:type="gramStart"/>
      <w:r w:rsidRPr="00E77A29">
        <w:rPr>
          <w:rFonts w:ascii="Verdana" w:hAnsi="Verdana"/>
          <w:color w:val="000000"/>
          <w:sz w:val="20"/>
          <w:szCs w:val="20"/>
          <w:shd w:val="clear" w:color="auto" w:fill="FFFFFF"/>
        </w:rPr>
        <w:t>Associado(</w:t>
      </w:r>
      <w:proofErr w:type="gramEnd"/>
      <w:r w:rsidRPr="00E77A29">
        <w:rPr>
          <w:rFonts w:ascii="Verdana" w:hAnsi="Verdana"/>
          <w:color w:val="000000"/>
          <w:sz w:val="20"/>
          <w:szCs w:val="20"/>
          <w:shd w:val="clear" w:color="auto" w:fill="FFFFFF"/>
        </w:rPr>
        <w:t>a) terá demonstrado sua intenção de participar da Rede de cooperação mútua, tendo que, automaticamente, efetuar o primeiro pagamento do plano escolhido e identificado abaixo, via depósito bancário, boleto avista , ou cartão de crédito cuja a emissão está devidamente autorizada pelo mesmo (inclusive as ações de cobrança subsequentes que se fizerem necessárias).</w:t>
      </w:r>
    </w:p>
    <w:p w:rsidR="00BE2DAB" w:rsidRPr="00E77A29" w:rsidRDefault="00001588" w:rsidP="00E77A29">
      <w:pPr>
        <w:spacing w:before="100" w:beforeAutospacing="1" w:after="100" w:afterAutospacing="1" w:line="240" w:lineRule="auto"/>
        <w:ind w:right="-624"/>
        <w:jc w:val="both"/>
        <w:rPr>
          <w:rFonts w:ascii="Verdana" w:eastAsia="Times New Roman" w:hAnsi="Verdana" w:cs="Tahoma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Tahoma"/>
          <w:color w:val="000000"/>
          <w:sz w:val="20"/>
          <w:szCs w:val="20"/>
          <w:lang w:eastAsia="pt-BR"/>
        </w:rPr>
        <w:t xml:space="preserve">TERMOS </w:t>
      </w:r>
      <w:r w:rsidR="00E77A29" w:rsidRPr="00E77A29">
        <w:rPr>
          <w:rFonts w:ascii="Verdana" w:eastAsia="Times New Roman" w:hAnsi="Verdana" w:cs="Tahoma"/>
          <w:color w:val="000000"/>
          <w:sz w:val="20"/>
          <w:szCs w:val="20"/>
          <w:lang w:eastAsia="pt-BR"/>
        </w:rPr>
        <w:t>E CONDIÇÕES</w:t>
      </w:r>
      <w:proofErr w:type="gramStart"/>
      <w:r w:rsidR="00E77A29" w:rsidRPr="00E77A29">
        <w:rPr>
          <w:rFonts w:ascii="Verdana" w:eastAsia="Times New Roman" w:hAnsi="Verdana" w:cs="Tahoma"/>
          <w:color w:val="000000"/>
          <w:sz w:val="20"/>
          <w:szCs w:val="20"/>
          <w:lang w:eastAsia="pt-BR"/>
        </w:rPr>
        <w:t xml:space="preserve">  </w:t>
      </w:r>
      <w:proofErr w:type="gramEnd"/>
      <w:r w:rsidR="00E77A29" w:rsidRPr="00E77A29">
        <w:rPr>
          <w:rFonts w:ascii="Verdana" w:eastAsia="Times New Roman" w:hAnsi="Verdana" w:cs="Tahoma"/>
          <w:color w:val="000000"/>
          <w:sz w:val="20"/>
          <w:szCs w:val="20"/>
          <w:lang w:eastAsia="pt-BR"/>
        </w:rPr>
        <w:t>OPERACIONAIS  PARA  ATIVIDADES DE COOPERAÇÃO MÚTUA.</w:t>
      </w:r>
    </w:p>
    <w:p w:rsidR="002B0E05" w:rsidRPr="00E77A29" w:rsidRDefault="002B0E05" w:rsidP="00E77A29">
      <w:pPr>
        <w:spacing w:before="100" w:beforeAutospacing="1" w:after="100" w:afterAutospacing="1" w:line="240" w:lineRule="auto"/>
        <w:ind w:right="-6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="00C2126E" w:rsidRPr="00E77A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1. </w:t>
      </w:r>
      <w:r w:rsidRPr="00E77A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Objetivo:</w:t>
      </w:r>
      <w:r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Serviços </w:t>
      </w:r>
      <w:r w:rsidR="00646A38"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de </w:t>
      </w:r>
      <w:r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Prospecção, Captação e T</w:t>
      </w:r>
      <w:r w:rsidR="00646A38"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REINAMENTO</w:t>
      </w:r>
      <w:r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</w:t>
      </w:r>
      <w:r w:rsidRPr="00E77A29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pt-BR"/>
        </w:rPr>
        <w:t>sem exclusividade</w:t>
      </w:r>
      <w:r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</w:p>
    <w:p w:rsidR="002B0E05" w:rsidRPr="00E77A29" w:rsidRDefault="00C2126E" w:rsidP="00E77A29">
      <w:pPr>
        <w:spacing w:before="100" w:beforeAutospacing="1" w:after="100" w:afterAutospacing="1" w:line="240" w:lineRule="auto"/>
        <w:ind w:right="-6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proofErr w:type="gramStart"/>
      <w:r w:rsidRPr="00E77A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2</w:t>
      </w:r>
      <w:proofErr w:type="gramEnd"/>
      <w:r w:rsidR="004E6FDC" w:rsidRPr="00E77A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 </w:t>
      </w:r>
      <w:r w:rsidRPr="00E77A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 </w:t>
      </w:r>
      <w:r w:rsidR="007552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Atividades e </w:t>
      </w:r>
      <w:r w:rsidR="004E6FDC" w:rsidRPr="00E77A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RECEITA</w:t>
      </w:r>
      <w:r w:rsidR="00646A38" w:rsidRPr="00E77A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S</w:t>
      </w:r>
      <w:r w:rsidR="004E6FDC" w:rsidRPr="00E77A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 </w:t>
      </w:r>
      <w:r w:rsidR="002B0E05" w:rsidRPr="00E77A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AGENTE</w:t>
      </w:r>
      <w:r w:rsidR="00C81F53" w:rsidRPr="00E77A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 DE NEGÓCIOS</w:t>
      </w:r>
      <w:r w:rsidR="002B0E05" w:rsidRPr="00E77A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 CREDENCIADO BUSINESS:</w:t>
      </w:r>
    </w:p>
    <w:p w:rsidR="00350794" w:rsidRPr="00E77A29" w:rsidRDefault="00350794" w:rsidP="00E77A29">
      <w:pPr>
        <w:spacing w:before="100" w:beforeAutospacing="1" w:after="100" w:afterAutospacing="1" w:line="240" w:lineRule="auto"/>
        <w:ind w:right="-624"/>
        <w:jc w:val="both"/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pt-BR"/>
        </w:rPr>
      </w:pPr>
      <w:r w:rsidRPr="00E77A29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pt-BR"/>
        </w:rPr>
        <w:t>2.1. IMEDI</w:t>
      </w:r>
      <w:r w:rsidR="00755258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pt-BR"/>
        </w:rPr>
        <w:t xml:space="preserve">ATAS por ocasião da adesão; Pelo </w:t>
      </w:r>
      <w:r w:rsidRPr="00E77A29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pt-BR"/>
        </w:rPr>
        <w:t xml:space="preserve">fechamento e treinamento </w:t>
      </w:r>
      <w:r w:rsidR="0089582F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pt-BR"/>
        </w:rPr>
        <w:t>e anúncios contratados (portais</w:t>
      </w:r>
      <w:proofErr w:type="gramStart"/>
      <w:r w:rsidR="0089582F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pt-BR"/>
        </w:rPr>
        <w:t xml:space="preserve">  </w:t>
      </w:r>
      <w:proofErr w:type="gramEnd"/>
      <w:r w:rsidR="0089582F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pt-BR"/>
        </w:rPr>
        <w:t>amarelas10 e vitrine24h)</w:t>
      </w:r>
      <w:r w:rsidRPr="00E77A29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pt-BR"/>
        </w:rPr>
        <w:t>:</w:t>
      </w:r>
    </w:p>
    <w:p w:rsidR="00001588" w:rsidRPr="00001588" w:rsidRDefault="00001588" w:rsidP="00001588">
      <w:pPr>
        <w:spacing w:before="100" w:beforeAutospacing="1" w:after="100" w:afterAutospacing="1" w:line="240" w:lineRule="auto"/>
        <w:ind w:right="-6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00158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2.1.1 – Cobrança</w:t>
      </w:r>
      <w:proofErr w:type="gramStart"/>
      <w:r w:rsidRPr="0000158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</w:t>
      </w:r>
      <w:proofErr w:type="gramEnd"/>
      <w:r w:rsidRPr="0000158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direta pel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 agente licenciado (retenção):</w:t>
      </w:r>
    </w:p>
    <w:p w:rsidR="00001588" w:rsidRPr="00001588" w:rsidRDefault="00001588" w:rsidP="00001588">
      <w:pPr>
        <w:spacing w:before="100" w:beforeAutospacing="1" w:after="100" w:afterAutospacing="1" w:line="240" w:lineRule="auto"/>
        <w:ind w:right="-624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t-BR"/>
        </w:rPr>
      </w:pPr>
      <w:r w:rsidRPr="00001588">
        <w:rPr>
          <w:rFonts w:ascii="Verdana" w:eastAsia="Times New Roman" w:hAnsi="Verdana" w:cs="Times New Roman"/>
          <w:b/>
          <w:color w:val="000000"/>
          <w:sz w:val="20"/>
          <w:szCs w:val="20"/>
          <w:lang w:eastAsia="pt-BR"/>
        </w:rPr>
        <w:t>De 100% do valor alocado:</w:t>
      </w:r>
    </w:p>
    <w:p w:rsidR="00001588" w:rsidRPr="00001588" w:rsidRDefault="00001588" w:rsidP="00001588">
      <w:pPr>
        <w:spacing w:before="100" w:beforeAutospacing="1" w:after="100" w:afterAutospacing="1" w:line="240" w:lineRule="auto"/>
        <w:ind w:left="708" w:right="-6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00158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a) Para o Treinamento </w:t>
      </w:r>
      <w:proofErr w:type="spellStart"/>
      <w:r w:rsidRPr="0000158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in-Loco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Pr="0000158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efetivamente rea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lizado (Modalidade Presencial).</w:t>
      </w:r>
    </w:p>
    <w:p w:rsidR="00001588" w:rsidRPr="00001588" w:rsidRDefault="00001588" w:rsidP="00001588">
      <w:pPr>
        <w:spacing w:before="100" w:beforeAutospacing="1" w:after="100" w:afterAutospacing="1" w:line="240" w:lineRule="auto"/>
        <w:ind w:right="-624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t-BR"/>
        </w:rPr>
      </w:pPr>
      <w:r w:rsidRPr="00001588">
        <w:rPr>
          <w:rFonts w:ascii="Verdana" w:eastAsia="Times New Roman" w:hAnsi="Verdana" w:cs="Times New Roman"/>
          <w:b/>
          <w:color w:val="000000"/>
          <w:sz w:val="20"/>
          <w:szCs w:val="20"/>
          <w:lang w:eastAsia="pt-BR"/>
        </w:rPr>
        <w:t>De 50% % do valor alocado:</w:t>
      </w:r>
    </w:p>
    <w:p w:rsidR="00001588" w:rsidRDefault="00001588" w:rsidP="00001588">
      <w:pPr>
        <w:spacing w:before="100" w:beforeAutospacing="1" w:after="100" w:afterAutospacing="1" w:line="240" w:lineRule="auto"/>
        <w:ind w:left="708" w:right="-6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b) Pelo </w:t>
      </w:r>
      <w:r w:rsidRPr="0000158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fechamento/adesão a Planos de anúncios de até </w:t>
      </w:r>
      <w:proofErr w:type="gramStart"/>
      <w:r w:rsidRPr="0000158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1</w:t>
      </w:r>
      <w:proofErr w:type="gramEnd"/>
      <w:r w:rsidRPr="0000158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ano nos portais: amarelas10, classificados10 e divulgar24h.</w:t>
      </w:r>
    </w:p>
    <w:p w:rsidR="00C81F53" w:rsidRPr="00E77A29" w:rsidRDefault="004B1A7F" w:rsidP="00001588">
      <w:pPr>
        <w:spacing w:before="100" w:beforeAutospacing="1" w:after="100" w:afterAutospacing="1" w:line="240" w:lineRule="auto"/>
        <w:ind w:right="-6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2.1.2</w:t>
      </w:r>
      <w:r w:rsidR="00C81F53"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–</w:t>
      </w:r>
      <w:r w:rsidR="007552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="00755258" w:rsidRPr="00755258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pt-BR"/>
        </w:rPr>
        <w:t>C</w:t>
      </w:r>
      <w:r w:rsidR="0089582F" w:rsidRPr="00755258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pt-BR"/>
        </w:rPr>
        <w:t>obrança</w:t>
      </w:r>
      <w:r w:rsidRPr="00755258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pt-BR"/>
        </w:rPr>
        <w:t xml:space="preserve"> </w:t>
      </w:r>
      <w:r w:rsidR="00C81F53" w:rsidRPr="00755258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pt-BR"/>
        </w:rPr>
        <w:t xml:space="preserve">pela </w:t>
      </w:r>
      <w:r w:rsidR="00755258" w:rsidRPr="00755258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pt-BR"/>
        </w:rPr>
        <w:t xml:space="preserve">licenciadora para </w:t>
      </w:r>
      <w:r w:rsidR="00C81F53" w:rsidRPr="00755258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pt-BR"/>
        </w:rPr>
        <w:t>repasse</w:t>
      </w:r>
      <w:r w:rsidR="00755258" w:rsidRPr="00755258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pt-BR"/>
        </w:rPr>
        <w:t xml:space="preserve"> dos percentuais abaixo, correspondentes a participação da licenciada,</w:t>
      </w:r>
      <w:r w:rsidR="008958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até dia 10</w:t>
      </w:r>
      <w:r w:rsidR="00C81F53"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</w:t>
      </w:r>
      <w:r w:rsidR="008958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do </w:t>
      </w:r>
      <w:r w:rsidR="00C81F53"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mês seguinte ao</w:t>
      </w:r>
      <w:proofErr w:type="gramStart"/>
      <w:r w:rsidR="00C81F53"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</w:t>
      </w:r>
      <w:proofErr w:type="gramEnd"/>
      <w:r w:rsidR="00C81F53"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recebimento: </w:t>
      </w:r>
    </w:p>
    <w:p w:rsidR="00BC1F87" w:rsidRPr="00E77A29" w:rsidRDefault="00C81F53" w:rsidP="00E77A29">
      <w:pPr>
        <w:spacing w:before="100" w:beforeAutospacing="1" w:after="100" w:afterAutospacing="1" w:line="240" w:lineRule="auto"/>
        <w:ind w:right="-6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</w:t>
      </w:r>
      <w:r w:rsidR="00BC1F87"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</w:t>
      </w:r>
      <w:r w:rsidR="00BC1F87" w:rsidRPr="00E77A29">
        <w:rPr>
          <w:rFonts w:ascii="Verdana" w:eastAsia="Times New Roman" w:hAnsi="Verdana" w:cs="Times New Roman"/>
          <w:b/>
          <w:color w:val="000000"/>
          <w:sz w:val="20"/>
          <w:szCs w:val="20"/>
          <w:lang w:eastAsia="pt-BR"/>
        </w:rPr>
        <w:t>De até 30% (Trinta por cento) do valor efetivamente pago pelo adquirente, a título de adesão</w:t>
      </w:r>
      <w:r w:rsidR="00BC1F87"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pela aquisição de um modelo Gold personalizado ou de categoria inferior </w:t>
      </w:r>
      <w:proofErr w:type="gramStart"/>
      <w:r w:rsidR="00BC1F87"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( </w:t>
      </w:r>
      <w:proofErr w:type="gramEnd"/>
      <w:r w:rsidR="00BC1F87"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Social, </w:t>
      </w:r>
      <w:proofErr w:type="spellStart"/>
      <w:r w:rsidR="00BC1F87"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silver</w:t>
      </w:r>
      <w:proofErr w:type="spellEnd"/>
      <w:r w:rsidR="00BC1F87"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hotsite), ou seja, </w:t>
      </w:r>
      <w:r w:rsidR="004B1A7F"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o saldo de </w:t>
      </w:r>
      <w:r w:rsidR="00BC1F87"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70% ( Setenta por cento) do valor do preço (tabela vigente) será destinado aos produtores da personalização e proprietários das matrizes.</w:t>
      </w:r>
    </w:p>
    <w:p w:rsidR="00350794" w:rsidRPr="00E77A29" w:rsidRDefault="004B1A7F" w:rsidP="00E77A29">
      <w:pPr>
        <w:spacing w:before="100" w:beforeAutospacing="1" w:after="100" w:afterAutospacing="1" w:line="240" w:lineRule="auto"/>
        <w:ind w:right="-6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b</w:t>
      </w:r>
      <w:r w:rsidR="00BC1F87"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</w:t>
      </w:r>
      <w:r w:rsidR="00BC1F87" w:rsidRPr="00E77A29">
        <w:rPr>
          <w:rFonts w:ascii="Verdana" w:eastAsia="Times New Roman" w:hAnsi="Verdana" w:cs="Times New Roman"/>
          <w:b/>
          <w:color w:val="000000"/>
          <w:sz w:val="20"/>
          <w:szCs w:val="20"/>
          <w:lang w:eastAsia="pt-BR"/>
        </w:rPr>
        <w:t xml:space="preserve">De até 20% </w:t>
      </w:r>
      <w:proofErr w:type="gramStart"/>
      <w:r w:rsidR="00BC1F87" w:rsidRPr="00E77A29">
        <w:rPr>
          <w:rFonts w:ascii="Verdana" w:eastAsia="Times New Roman" w:hAnsi="Verdana" w:cs="Times New Roman"/>
          <w:b/>
          <w:color w:val="000000"/>
          <w:sz w:val="20"/>
          <w:szCs w:val="20"/>
          <w:lang w:eastAsia="pt-BR"/>
        </w:rPr>
        <w:t xml:space="preserve">( </w:t>
      </w:r>
      <w:proofErr w:type="gramEnd"/>
      <w:r w:rsidR="00BC1F87" w:rsidRPr="00E77A29">
        <w:rPr>
          <w:rFonts w:ascii="Verdana" w:eastAsia="Times New Roman" w:hAnsi="Verdana" w:cs="Times New Roman"/>
          <w:b/>
          <w:color w:val="000000"/>
          <w:sz w:val="20"/>
          <w:szCs w:val="20"/>
          <w:lang w:eastAsia="pt-BR"/>
        </w:rPr>
        <w:t>Vinte por cento) do valor efetivamente pago pelo adquirente, a título de adesão</w:t>
      </w:r>
      <w:r w:rsidR="00BC1F87"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pela aquisição de um modelo de categoria superior ao Gold personalizado</w:t>
      </w:r>
      <w:r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descrito no </w:t>
      </w:r>
      <w:r w:rsidR="00755258"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item</w:t>
      </w:r>
      <w:r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“a”,</w:t>
      </w:r>
      <w:r w:rsidR="00BC1F87"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(Exclusivo, executivo ou único) ou seja 80% (Oitenta por cento) do valor do preço da tabela vigente, destas categorias serão destinados aos produtores da personalização, e I- SERVI</w:t>
      </w:r>
      <w:r w:rsidR="009F71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COS</w:t>
      </w:r>
      <w:r w:rsidR="00BC1F87"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adicionais </w:t>
      </w:r>
      <w:r w:rsidR="00BC1F87" w:rsidRPr="00E77A29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pt-BR"/>
        </w:rPr>
        <w:t>desenvolvidos</w:t>
      </w:r>
      <w:r w:rsidR="00BC1F87"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além da remuneraç</w:t>
      </w:r>
      <w:r w:rsidR="007552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ã</w:t>
      </w:r>
      <w:r w:rsidR="00BC1F87"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 aos proprietários das fontes dos sistemas e matrizes.</w:t>
      </w:r>
      <w:r w:rsidR="00350794"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2.1.2 – Repasse pelos titulares dos sistemas ao AGENTE, pelo licenciamento de uso e serviços:</w:t>
      </w:r>
    </w:p>
    <w:p w:rsidR="00337D82" w:rsidRPr="00E77A29" w:rsidRDefault="004B1A7F" w:rsidP="00E77A29">
      <w:pPr>
        <w:spacing w:before="100" w:beforeAutospacing="1" w:after="100" w:afterAutospacing="1" w:line="240" w:lineRule="auto"/>
        <w:ind w:right="-6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 xml:space="preserve">2.1.3 </w:t>
      </w:r>
      <w:r w:rsidR="00337D82"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Repasse pelos titulares dos sistemas ao AGENTE</w:t>
      </w:r>
      <w:r w:rsidR="007552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LICENCIADO</w:t>
      </w:r>
      <w:r w:rsidR="00337D82"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</w:t>
      </w:r>
      <w:r w:rsidR="007552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cobrado pela</w:t>
      </w:r>
      <w:r w:rsidR="00337D82"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licenc</w:t>
      </w:r>
      <w:r w:rsidR="007552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iadora</w:t>
      </w:r>
      <w:r w:rsidR="00337D82"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="007552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pela locação de sistemas, uso </w:t>
      </w:r>
      <w:r w:rsidR="00337D82"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 serviços:</w:t>
      </w:r>
    </w:p>
    <w:p w:rsidR="00350794" w:rsidRPr="00E77A29" w:rsidRDefault="00350794" w:rsidP="00E77A29">
      <w:pPr>
        <w:spacing w:before="100" w:beforeAutospacing="1" w:after="100" w:afterAutospacing="1" w:line="240" w:lineRule="auto"/>
        <w:ind w:right="-6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755258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pt-BR"/>
        </w:rPr>
        <w:t xml:space="preserve">Até </w:t>
      </w:r>
      <w:proofErr w:type="gramStart"/>
      <w:r w:rsidR="0089582F" w:rsidRPr="00755258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pt-BR"/>
        </w:rPr>
        <w:t>3</w:t>
      </w:r>
      <w:proofErr w:type="gramEnd"/>
      <w:r w:rsidRPr="00755258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pt-BR"/>
        </w:rPr>
        <w:t xml:space="preserve"> (</w:t>
      </w:r>
      <w:r w:rsidR="0089582F" w:rsidRPr="00755258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pt-BR"/>
        </w:rPr>
        <w:t>parcelas</w:t>
      </w:r>
      <w:r w:rsidRPr="00755258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pt-BR"/>
        </w:rPr>
        <w:t>) primeiras mensalidades fixas– contínuas</w:t>
      </w:r>
      <w:r w:rsidR="00755258" w:rsidRPr="00755258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pt-BR"/>
        </w:rPr>
        <w:t xml:space="preserve"> contratadas</w:t>
      </w:r>
      <w:r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 excetuado o valor dos serviços temporários, I – Serviços e/ou parcelas correspondentes ao valor da adesão/treinamento se estes forem financiados/leasing ( incluso(s) nas parcelas), ou seja, este financiamento deverá ser deduzido da apuração, e vencimento final, da</w:t>
      </w:r>
      <w:r w:rsidR="008958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5ª parcela deverá ser em até 100</w:t>
      </w:r>
      <w:r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dias ( ou remuneração será de menos parcelas/valor, deduzida(s) carência inicial ) , quando houver.</w:t>
      </w:r>
    </w:p>
    <w:p w:rsidR="00350794" w:rsidRPr="00E77A29" w:rsidRDefault="00350794" w:rsidP="00E77A29">
      <w:pPr>
        <w:spacing w:before="100" w:beforeAutospacing="1" w:after="100" w:afterAutospacing="1" w:line="240" w:lineRule="auto"/>
        <w:ind w:right="-6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2.2 – Outras Participações pela cooperação técnica: (Repasse até dia 10 do mês seguinte ao recebimento), proveniente de:</w:t>
      </w:r>
    </w:p>
    <w:p w:rsidR="00350794" w:rsidRPr="00E77A29" w:rsidRDefault="00350794" w:rsidP="00E77A29">
      <w:pPr>
        <w:spacing w:before="100" w:beforeAutospacing="1" w:after="100" w:afterAutospacing="1" w:line="240" w:lineRule="auto"/>
        <w:ind w:right="-6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2.2.1 – ANÚNCIOS - E-Divulgar (outdoors, Banners virtuais e canal </w:t>
      </w:r>
      <w:proofErr w:type="spellStart"/>
      <w:r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tv</w:t>
      </w:r>
      <w:proofErr w:type="spellEnd"/>
      <w:r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divulgados em ruas virtuais de movimento focado (portais</w:t>
      </w:r>
      <w:proofErr w:type="gramStart"/>
      <w:r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:</w:t>
      </w:r>
      <w:proofErr w:type="gramEnd"/>
      <w:r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30%, Prazo mínimo de 1 ano, demais casos 20%.</w:t>
      </w:r>
    </w:p>
    <w:p w:rsidR="00350794" w:rsidRPr="00E77A29" w:rsidRDefault="00350794" w:rsidP="00E77A29">
      <w:pPr>
        <w:spacing w:before="100" w:beforeAutospacing="1" w:after="100" w:afterAutospacing="1" w:line="240" w:lineRule="auto"/>
        <w:ind w:right="-6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2.2.2 – Sobre I-serviços de Interesse </w:t>
      </w:r>
      <w:proofErr w:type="gramStart"/>
      <w:r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individual :</w:t>
      </w:r>
      <w:proofErr w:type="gramEnd"/>
      <w:r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20% (vinte por cento) sobre os I-SERVIÇOS ou Temporários (específicos de interesse exclusivo do assinante, ou não contínuos inferiores a 12 meses)</w:t>
      </w:r>
    </w:p>
    <w:p w:rsidR="00350794" w:rsidRPr="00E77A29" w:rsidRDefault="00350794" w:rsidP="00E77A29">
      <w:pPr>
        <w:spacing w:before="100" w:beforeAutospacing="1" w:after="100" w:afterAutospacing="1" w:line="240" w:lineRule="auto"/>
        <w:ind w:right="-6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2.3.1 BÔNUS ADICIONAL –Após </w:t>
      </w:r>
      <w:r w:rsidR="008958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Cumprimento da Meta mínima de 15</w:t>
      </w:r>
      <w:r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adesões ( novos usuários</w:t>
      </w:r>
      <w:r w:rsidR="008958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/contribui</w:t>
      </w:r>
      <w:r w:rsidR="009F71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n</w:t>
      </w:r>
      <w:r w:rsidR="008958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te – ativados/</w:t>
      </w:r>
      <w:r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pagantes</w:t>
      </w:r>
      <w:r w:rsidR="008958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no trimestre civil anterior; Participação adicional de 1 (uma)</w:t>
      </w:r>
      <w:r w:rsidRPr="00E77A29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pt-BR"/>
        </w:rPr>
        <w:t xml:space="preserve"> </w:t>
      </w:r>
      <w:r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mensalidade</w:t>
      </w:r>
      <w:r w:rsidR="008958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adicional ( de até 3</w:t>
      </w:r>
      <w:r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+ 1) , para todas as novas </w:t>
      </w:r>
      <w:r w:rsidR="009F71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adesões formalizadas, enquanto</w:t>
      </w:r>
      <w:r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man</w:t>
      </w:r>
      <w:r w:rsidR="008958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tiver-se</w:t>
      </w:r>
      <w:proofErr w:type="spellEnd"/>
      <w:r w:rsidR="008958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em</w:t>
      </w:r>
      <w:r w:rsidR="00337D82"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nível </w:t>
      </w:r>
      <w:r w:rsidR="008958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mensal, </w:t>
      </w:r>
      <w:r w:rsidR="00337D82"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superior a meta </w:t>
      </w:r>
      <w:r w:rsidR="008958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de </w:t>
      </w:r>
      <w:r w:rsidR="008079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5</w:t>
      </w:r>
      <w:bookmarkStart w:id="0" w:name="_GoBack"/>
      <w:bookmarkEnd w:id="0"/>
      <w:r w:rsidR="00337D82"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adesões mensais!</w:t>
      </w:r>
    </w:p>
    <w:p w:rsidR="00350794" w:rsidRPr="00E77A29" w:rsidRDefault="00350794" w:rsidP="00E77A29">
      <w:pPr>
        <w:spacing w:before="100" w:beforeAutospacing="1" w:after="100" w:afterAutospacing="1" w:line="240" w:lineRule="auto"/>
        <w:ind w:right="-6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2.4. PARTICIPAÇÃO PELA CAPTAÇÃO DE AGENTES, CORRESPONDENTES E OU FRANQUIAS:</w:t>
      </w:r>
    </w:p>
    <w:p w:rsidR="00350794" w:rsidRPr="00E77A29" w:rsidRDefault="00350794" w:rsidP="00E77A29">
      <w:pPr>
        <w:spacing w:before="100" w:beforeAutospacing="1" w:after="100" w:afterAutospacing="1" w:line="240" w:lineRule="auto"/>
        <w:ind w:right="-6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2.4.1: CORRESPONDENT</w:t>
      </w:r>
      <w:r w:rsidR="00E77A29"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ES, FRANQUIAS, DISTRIBUIDORES, 1</w:t>
      </w:r>
      <w:r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0% Sobre Adesões formalizadas </w:t>
      </w:r>
      <w:r w:rsidR="00E77A29"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e </w:t>
      </w:r>
      <w:r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efetivamente recebidas.</w:t>
      </w:r>
    </w:p>
    <w:p w:rsidR="00E77A29" w:rsidRPr="00E77A29" w:rsidRDefault="00350794" w:rsidP="00E77A29">
      <w:pPr>
        <w:spacing w:before="100" w:beforeAutospacing="1" w:after="100" w:afterAutospacing="1" w:line="240" w:lineRule="auto"/>
        <w:ind w:right="-6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3. Prazo de vigência: Indeterminado, a p</w:t>
      </w:r>
      <w:r w:rsidR="004B1A7F"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artir da data do presente termo</w:t>
      </w:r>
      <w:r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podendo ser rescindido por qualquer das partes mediante aviso prévio de 30 dias.</w:t>
      </w:r>
    </w:p>
    <w:p w:rsidR="004B1A7F" w:rsidRPr="00E77A29" w:rsidRDefault="002B0E05" w:rsidP="00E77A29">
      <w:pPr>
        <w:spacing w:before="100" w:beforeAutospacing="1" w:after="100" w:afterAutospacing="1" w:line="240" w:lineRule="auto"/>
        <w:ind w:right="-6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="00C2126E"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4</w:t>
      </w:r>
      <w:r w:rsidR="00CD54F6"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. </w:t>
      </w:r>
      <w:r w:rsidR="004B1A7F"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Para captações de</w:t>
      </w:r>
      <w:proofErr w:type="gramStart"/>
      <w:r w:rsidR="004B1A7F"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</w:t>
      </w:r>
      <w:proofErr w:type="gramEnd"/>
      <w:r w:rsidR="00CD54F6"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U</w:t>
      </w:r>
      <w:r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suários que não cumprirem a cláusula contratual correspondente a carência mínima de 12 meses</w:t>
      </w:r>
      <w:r w:rsidR="00CD54F6"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de contribuições</w:t>
      </w:r>
      <w:r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deverão ser substituídos</w:t>
      </w:r>
      <w:r w:rsidR="008958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pelo agen</w:t>
      </w:r>
      <w:r w:rsidR="0075525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t</w:t>
      </w:r>
      <w:r w:rsidR="0089582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e, </w:t>
      </w:r>
      <w:r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para fins da</w:t>
      </w:r>
      <w:r w:rsidR="004E6FDC"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</w:t>
      </w:r>
      <w:r w:rsidR="00CD54F6"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partilhas</w:t>
      </w:r>
      <w:r w:rsidR="00C2126E"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supra elencadas.</w:t>
      </w:r>
    </w:p>
    <w:p w:rsidR="002B0E05" w:rsidRPr="00E77A29" w:rsidRDefault="00C2126E" w:rsidP="00E77A29">
      <w:pPr>
        <w:spacing w:before="100" w:beforeAutospacing="1" w:after="100" w:afterAutospacing="1" w:line="240" w:lineRule="auto"/>
        <w:ind w:right="-6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5</w:t>
      </w:r>
      <w:r w:rsidR="004E6FDC"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Demais condições e/ou ajustes</w:t>
      </w:r>
      <w:r w:rsidR="002B0E05"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="004E6FDC"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serão previamente publicadas em:</w:t>
      </w:r>
      <w:r w:rsidR="002B0E05"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negocio10.com/agente.</w:t>
      </w:r>
    </w:p>
    <w:p w:rsidR="00D61B4A" w:rsidRPr="00E77A29" w:rsidRDefault="00D61B4A" w:rsidP="00E77A29">
      <w:pPr>
        <w:spacing w:before="100" w:beforeAutospacing="1" w:after="100" w:afterAutospacing="1" w:line="240" w:lineRule="auto"/>
        <w:ind w:right="-624"/>
        <w:jc w:val="both"/>
        <w:rPr>
          <w:rFonts w:ascii="Verdana" w:hAnsi="Verdana" w:cs="Arial"/>
          <w:color w:val="000000"/>
          <w:sz w:val="20"/>
          <w:szCs w:val="20"/>
        </w:rPr>
      </w:pPr>
      <w:r w:rsidRPr="00E77A29">
        <w:rPr>
          <w:rFonts w:ascii="Verdana" w:hAnsi="Verdana" w:cs="Arial"/>
          <w:color w:val="000000"/>
          <w:sz w:val="20"/>
          <w:szCs w:val="20"/>
        </w:rPr>
        <w:t>6. Res</w:t>
      </w:r>
      <w:r w:rsidR="00B454E1" w:rsidRPr="00E77A29">
        <w:rPr>
          <w:rFonts w:ascii="Verdana" w:hAnsi="Verdana" w:cs="Arial"/>
          <w:color w:val="000000"/>
          <w:sz w:val="20"/>
          <w:szCs w:val="20"/>
        </w:rPr>
        <w:t>ponsabilidade civil da unidade  contratada (AGENTE)</w:t>
      </w:r>
      <w:r w:rsidR="002C3BD5" w:rsidRPr="00E77A29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B454E1" w:rsidRPr="00E77A29">
        <w:rPr>
          <w:rFonts w:ascii="Verdana" w:hAnsi="Verdana" w:cs="Arial"/>
          <w:color w:val="000000"/>
          <w:sz w:val="20"/>
          <w:szCs w:val="20"/>
        </w:rPr>
        <w:t xml:space="preserve">  e dos </w:t>
      </w:r>
      <w:r w:rsidRPr="00E77A29">
        <w:rPr>
          <w:rFonts w:ascii="Verdana" w:hAnsi="Verdana" w:cs="Arial"/>
          <w:color w:val="000000"/>
          <w:sz w:val="20"/>
          <w:szCs w:val="20"/>
        </w:rPr>
        <w:t>seus respectivos sócios e administradores</w:t>
      </w:r>
      <w:r w:rsidR="00AC0899" w:rsidRPr="00E77A29">
        <w:rPr>
          <w:rFonts w:ascii="Verdana" w:hAnsi="Verdana" w:cs="Arial"/>
          <w:color w:val="000000"/>
          <w:sz w:val="20"/>
          <w:szCs w:val="20"/>
        </w:rPr>
        <w:t>, por qualquer ato doloso, de má</w:t>
      </w:r>
      <w:r w:rsidRPr="00E77A29">
        <w:rPr>
          <w:rFonts w:ascii="Verdana" w:hAnsi="Verdana" w:cs="Arial"/>
          <w:color w:val="000000"/>
          <w:sz w:val="20"/>
          <w:szCs w:val="20"/>
        </w:rPr>
        <w:t xml:space="preserve"> fé e/ou simples fraude(s) oriunda(s) a partir do seu núcle</w:t>
      </w:r>
      <w:r w:rsidR="002C3BD5" w:rsidRPr="00E77A29">
        <w:rPr>
          <w:rFonts w:ascii="Verdana" w:hAnsi="Verdana" w:cs="Arial"/>
          <w:color w:val="000000"/>
          <w:sz w:val="20"/>
          <w:szCs w:val="20"/>
        </w:rPr>
        <w:t>o (unidade local), portanto este(s) serão</w:t>
      </w:r>
      <w:r w:rsidRPr="00E77A29">
        <w:rPr>
          <w:rFonts w:ascii="Verdana" w:hAnsi="Verdana" w:cs="Arial"/>
          <w:color w:val="000000"/>
          <w:sz w:val="20"/>
          <w:szCs w:val="20"/>
        </w:rPr>
        <w:t xml:space="preserve"> integralmente responsável</w:t>
      </w:r>
      <w:r w:rsidR="002C3BD5" w:rsidRPr="00E77A29">
        <w:rPr>
          <w:rFonts w:ascii="Verdana" w:hAnsi="Verdana" w:cs="Arial"/>
          <w:color w:val="000000"/>
          <w:sz w:val="20"/>
          <w:szCs w:val="20"/>
        </w:rPr>
        <w:t>(eis)</w:t>
      </w:r>
      <w:r w:rsidRPr="00E77A29">
        <w:rPr>
          <w:rFonts w:ascii="Verdana" w:hAnsi="Verdana" w:cs="Arial"/>
          <w:color w:val="000000"/>
          <w:sz w:val="20"/>
          <w:szCs w:val="20"/>
        </w:rPr>
        <w:t xml:space="preserve"> pelo RESSARCIMENTO IMEDIATO à parte prejudicada, sob pena de 100% (Cem por cento) de multa penal, sobre o valor do prejuízo </w:t>
      </w:r>
      <w:r w:rsidR="002C3BD5" w:rsidRPr="00E77A29">
        <w:rPr>
          <w:rFonts w:ascii="Verdana" w:hAnsi="Verdana" w:cs="Arial"/>
          <w:color w:val="000000"/>
          <w:sz w:val="20"/>
          <w:szCs w:val="20"/>
        </w:rPr>
        <w:t xml:space="preserve">causado, a favor da Distribuidora, se não for(em) </w:t>
      </w:r>
      <w:r w:rsidRPr="00E77A29">
        <w:rPr>
          <w:rFonts w:ascii="Verdana" w:hAnsi="Verdana" w:cs="Arial"/>
          <w:color w:val="000000"/>
          <w:sz w:val="20"/>
          <w:szCs w:val="20"/>
        </w:rPr>
        <w:t>solucionado</w:t>
      </w:r>
      <w:r w:rsidR="002C3BD5" w:rsidRPr="00E77A29">
        <w:rPr>
          <w:rFonts w:ascii="Verdana" w:hAnsi="Verdana" w:cs="Arial"/>
          <w:color w:val="000000"/>
          <w:sz w:val="20"/>
          <w:szCs w:val="20"/>
        </w:rPr>
        <w:t>(s)</w:t>
      </w:r>
      <w:r w:rsidRPr="00E77A29">
        <w:rPr>
          <w:rFonts w:ascii="Verdana" w:hAnsi="Verdana" w:cs="Arial"/>
          <w:color w:val="000000"/>
          <w:sz w:val="20"/>
          <w:szCs w:val="20"/>
        </w:rPr>
        <w:t xml:space="preserve"> (R</w:t>
      </w:r>
      <w:r w:rsidR="002C3BD5" w:rsidRPr="00E77A29">
        <w:rPr>
          <w:rFonts w:ascii="Verdana" w:hAnsi="Verdana" w:cs="Arial"/>
          <w:color w:val="000000"/>
          <w:sz w:val="20"/>
          <w:szCs w:val="20"/>
        </w:rPr>
        <w:t>essarcido</w:t>
      </w:r>
      <w:r w:rsidRPr="00E77A29">
        <w:rPr>
          <w:rFonts w:ascii="Verdana" w:hAnsi="Verdana" w:cs="Arial"/>
          <w:color w:val="000000"/>
          <w:sz w:val="20"/>
          <w:szCs w:val="20"/>
        </w:rPr>
        <w:t xml:space="preserve"> integral</w:t>
      </w:r>
      <w:r w:rsidR="002C3BD5" w:rsidRPr="00E77A29">
        <w:rPr>
          <w:rFonts w:ascii="Verdana" w:hAnsi="Verdana" w:cs="Arial"/>
          <w:color w:val="000000"/>
          <w:sz w:val="20"/>
          <w:szCs w:val="20"/>
        </w:rPr>
        <w:t>mente</w:t>
      </w:r>
      <w:r w:rsidRPr="00E77A29">
        <w:rPr>
          <w:rFonts w:ascii="Verdana" w:hAnsi="Verdana" w:cs="Arial"/>
          <w:color w:val="000000"/>
          <w:sz w:val="20"/>
          <w:szCs w:val="20"/>
        </w:rPr>
        <w:t xml:space="preserve"> em 30 dias), sem prejuízo civil ou criminal cabível.</w:t>
      </w:r>
    </w:p>
    <w:p w:rsidR="00D61B4A" w:rsidRPr="00E77A29" w:rsidRDefault="00D61B4A" w:rsidP="00E77A29">
      <w:pPr>
        <w:pStyle w:val="NormalWeb"/>
        <w:ind w:right="-624"/>
        <w:jc w:val="both"/>
        <w:rPr>
          <w:rFonts w:ascii="Verdana" w:hAnsi="Verdana" w:cs="Arial"/>
          <w:color w:val="000000"/>
          <w:sz w:val="20"/>
          <w:szCs w:val="20"/>
        </w:rPr>
      </w:pPr>
      <w:proofErr w:type="gramStart"/>
      <w:r w:rsidRPr="00E77A29">
        <w:rPr>
          <w:rStyle w:val="Forte"/>
          <w:rFonts w:ascii="Verdana" w:hAnsi="Verdana" w:cs="Arial"/>
          <w:color w:val="000000"/>
          <w:sz w:val="20"/>
          <w:szCs w:val="20"/>
        </w:rPr>
        <w:t>7</w:t>
      </w:r>
      <w:proofErr w:type="gramEnd"/>
      <w:r w:rsidRPr="00E77A29">
        <w:rPr>
          <w:rStyle w:val="Forte"/>
          <w:rFonts w:ascii="Verdana" w:hAnsi="Verdana" w:cs="Arial"/>
          <w:color w:val="000000"/>
          <w:sz w:val="20"/>
          <w:szCs w:val="20"/>
        </w:rPr>
        <w:t xml:space="preserve"> </w:t>
      </w:r>
      <w:r w:rsidRPr="00E77A29">
        <w:rPr>
          <w:rFonts w:ascii="Verdana" w:hAnsi="Verdana" w:cs="Arial"/>
          <w:color w:val="000000"/>
          <w:sz w:val="20"/>
          <w:szCs w:val="20"/>
        </w:rPr>
        <w:t xml:space="preserve">Não existe qualquer coligação ou consórcio entre as partes constantes </w:t>
      </w:r>
      <w:r w:rsidR="00544925" w:rsidRPr="00E77A29">
        <w:rPr>
          <w:rFonts w:ascii="Verdana" w:hAnsi="Verdana" w:cs="Arial"/>
          <w:color w:val="000000"/>
          <w:sz w:val="20"/>
          <w:szCs w:val="20"/>
        </w:rPr>
        <w:t xml:space="preserve">neste contrato, sendo empresas, </w:t>
      </w:r>
      <w:r w:rsidRPr="00E77A29">
        <w:rPr>
          <w:rFonts w:ascii="Verdana" w:hAnsi="Verdana" w:cs="Arial"/>
          <w:color w:val="000000"/>
          <w:sz w:val="20"/>
          <w:szCs w:val="20"/>
        </w:rPr>
        <w:t xml:space="preserve"> pessoas jurídicas distintas e independente</w:t>
      </w:r>
      <w:r w:rsidR="00755258">
        <w:rPr>
          <w:rFonts w:ascii="Verdana" w:hAnsi="Verdana" w:cs="Arial"/>
          <w:color w:val="000000"/>
          <w:sz w:val="20"/>
          <w:szCs w:val="20"/>
        </w:rPr>
        <w:t>s. Portanto a empresa AGENTE responderá</w:t>
      </w:r>
      <w:r w:rsidR="00544925" w:rsidRPr="00E77A29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E77A29">
        <w:rPr>
          <w:rFonts w:ascii="Verdana" w:hAnsi="Verdana" w:cs="Arial"/>
          <w:color w:val="000000"/>
          <w:sz w:val="20"/>
          <w:szCs w:val="20"/>
        </w:rPr>
        <w:t>com seu nome</w:t>
      </w:r>
      <w:proofErr w:type="gramStart"/>
      <w:r w:rsidRPr="00E77A29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544925" w:rsidRPr="00E77A29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gramEnd"/>
      <w:r w:rsidRPr="00E77A29">
        <w:rPr>
          <w:rFonts w:ascii="Verdana" w:hAnsi="Verdana" w:cs="Arial"/>
          <w:color w:val="000000"/>
          <w:sz w:val="20"/>
          <w:szCs w:val="20"/>
        </w:rPr>
        <w:t>e capital pelas obrigações contraídas durante a validade do presente contrato.</w:t>
      </w:r>
    </w:p>
    <w:p w:rsidR="00D61B4A" w:rsidRPr="00E77A29" w:rsidRDefault="00544925" w:rsidP="00E77A29">
      <w:pPr>
        <w:pStyle w:val="NormalWeb"/>
        <w:ind w:right="-624"/>
        <w:jc w:val="both"/>
        <w:rPr>
          <w:rFonts w:ascii="Verdana" w:hAnsi="Verdana" w:cs="Arial"/>
          <w:color w:val="000000"/>
          <w:sz w:val="20"/>
          <w:szCs w:val="20"/>
        </w:rPr>
      </w:pPr>
      <w:r w:rsidRPr="00E77A29">
        <w:rPr>
          <w:rStyle w:val="Forte"/>
          <w:rFonts w:ascii="Verdana" w:hAnsi="Verdana" w:cs="Arial"/>
          <w:color w:val="000000"/>
          <w:sz w:val="20"/>
          <w:szCs w:val="20"/>
        </w:rPr>
        <w:lastRenderedPageBreak/>
        <w:t>7.1</w:t>
      </w:r>
      <w:r w:rsidR="00D61B4A" w:rsidRPr="00E77A29">
        <w:rPr>
          <w:rFonts w:ascii="Verdana" w:hAnsi="Verdana" w:cs="Arial"/>
          <w:color w:val="000000"/>
          <w:sz w:val="20"/>
          <w:szCs w:val="20"/>
        </w:rPr>
        <w:t xml:space="preserve">. Tanto o registro fiscal, contábil, trabalhista e ou </w:t>
      </w:r>
      <w:proofErr w:type="gramStart"/>
      <w:r w:rsidR="00D61B4A" w:rsidRPr="00E77A29">
        <w:rPr>
          <w:rFonts w:ascii="Verdana" w:hAnsi="Verdana" w:cs="Arial"/>
          <w:color w:val="000000"/>
          <w:sz w:val="20"/>
          <w:szCs w:val="20"/>
        </w:rPr>
        <w:t>civil ,</w:t>
      </w:r>
      <w:proofErr w:type="gramEnd"/>
      <w:r w:rsidR="00D61B4A" w:rsidRPr="00E77A29">
        <w:rPr>
          <w:rFonts w:ascii="Verdana" w:hAnsi="Verdana" w:cs="Arial"/>
          <w:color w:val="000000"/>
          <w:sz w:val="20"/>
          <w:szCs w:val="20"/>
        </w:rPr>
        <w:t xml:space="preserve"> serão independentes, respondendo cada empresa individualmente, pelas suas obrigações contraídas, sob qualquer título.</w:t>
      </w:r>
    </w:p>
    <w:p w:rsidR="00B454E1" w:rsidRPr="00E77A29" w:rsidRDefault="004E6FDC" w:rsidP="00E77A29">
      <w:pPr>
        <w:spacing w:before="100" w:beforeAutospacing="1" w:after="100" w:afterAutospacing="1" w:line="240" w:lineRule="auto"/>
        <w:ind w:right="-624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</w:pPr>
      <w:r w:rsidRPr="00E77A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FORO:</w:t>
      </w:r>
    </w:p>
    <w:p w:rsidR="002B0E05" w:rsidRPr="00E77A29" w:rsidRDefault="004E6FDC" w:rsidP="00E77A29">
      <w:pPr>
        <w:spacing w:before="100" w:beforeAutospacing="1" w:after="100" w:afterAutospacing="1" w:line="240" w:lineRule="auto"/>
        <w:ind w:right="-6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E77A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="00544925"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8</w:t>
      </w:r>
      <w:r w:rsidR="00C2126E"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="002B0E05"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Para dirimir qua</w:t>
      </w:r>
      <w:r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isquer controvérsias oriundas deste</w:t>
      </w:r>
      <w:r w:rsidR="002B0E05"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CONTRATO, as partes elegem o foro </w:t>
      </w:r>
      <w:r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da comarca de Santa Cruz do Sul- RS</w:t>
      </w:r>
      <w:r w:rsidR="002B0E05"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="002B0E05"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Por estarem assim justos e contratados, firmam o presente instrumento, em duas vias de igual teor, juntamente com 2 (duas) testemunhas.</w:t>
      </w:r>
    </w:p>
    <w:p w:rsidR="00651DFC" w:rsidRPr="00E77A29" w:rsidRDefault="004E6FDC" w:rsidP="00E77A29">
      <w:pPr>
        <w:spacing w:before="100" w:beforeAutospacing="1" w:after="100" w:afterAutospacing="1" w:line="240" w:lineRule="auto"/>
        <w:ind w:right="-6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                                                          </w:t>
      </w:r>
      <w:r w:rsidR="00E77A29"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      </w:t>
      </w:r>
      <w:r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  S</w:t>
      </w:r>
      <w:r w:rsidR="002C3BD5"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anta Cruz do Sul, </w:t>
      </w:r>
      <w:r w:rsidR="00E77A29"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03 AGOSTO 2017</w:t>
      </w:r>
      <w:r w:rsidR="00651DFC"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</w:p>
    <w:p w:rsidR="00A9578C" w:rsidRPr="00E77A29" w:rsidRDefault="004E6FDC" w:rsidP="00E77A29">
      <w:pPr>
        <w:spacing w:before="100" w:beforeAutospacing="1" w:after="100" w:afterAutospacing="1" w:line="240" w:lineRule="auto"/>
        <w:ind w:right="-6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________________________________    </w:t>
      </w:r>
      <w:r w:rsidR="00D61B4A"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</w:t>
      </w:r>
      <w:r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_____________________________________  </w:t>
      </w:r>
    </w:p>
    <w:p w:rsidR="00D61B4A" w:rsidRPr="00E77A29" w:rsidRDefault="00D61B4A" w:rsidP="00E77A29">
      <w:pPr>
        <w:spacing w:before="100" w:beforeAutospacing="1" w:after="100" w:afterAutospacing="1" w:line="240" w:lineRule="auto"/>
        <w:ind w:right="-6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:rsidR="00D61B4A" w:rsidRPr="00E77A29" w:rsidRDefault="00D61B4A" w:rsidP="00E77A29">
      <w:pPr>
        <w:spacing w:before="100" w:beforeAutospacing="1" w:after="100" w:afterAutospacing="1" w:line="240" w:lineRule="auto"/>
        <w:ind w:right="-6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Testemunhas</w:t>
      </w:r>
    </w:p>
    <w:p w:rsidR="00D61B4A" w:rsidRPr="00E77A29" w:rsidRDefault="00D61B4A" w:rsidP="00E77A29">
      <w:pPr>
        <w:spacing w:before="100" w:beforeAutospacing="1" w:after="100" w:afterAutospacing="1" w:line="240" w:lineRule="auto"/>
        <w:ind w:right="-6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</w:t>
      </w:r>
    </w:p>
    <w:p w:rsidR="00D61B4A" w:rsidRPr="00651DFC" w:rsidRDefault="00D61B4A" w:rsidP="00E77A29">
      <w:pPr>
        <w:spacing w:before="100" w:beforeAutospacing="1" w:after="100" w:afterAutospacing="1" w:line="240" w:lineRule="auto"/>
        <w:ind w:right="-62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r w:rsidRPr="00E77A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________________________________       ___________________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___________________</w:t>
      </w:r>
    </w:p>
    <w:sectPr w:rsidR="00D61B4A" w:rsidRPr="00651DFC" w:rsidSect="00651DFC">
      <w:pgSz w:w="11906" w:h="16838"/>
      <w:pgMar w:top="1135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816DE"/>
    <w:multiLevelType w:val="hybridMultilevel"/>
    <w:tmpl w:val="F7087AA4"/>
    <w:lvl w:ilvl="0" w:tplc="D6169B5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C0705"/>
    <w:multiLevelType w:val="hybridMultilevel"/>
    <w:tmpl w:val="AD2AB552"/>
    <w:lvl w:ilvl="0" w:tplc="BA80525A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46F624E"/>
    <w:multiLevelType w:val="hybridMultilevel"/>
    <w:tmpl w:val="B3B2346A"/>
    <w:lvl w:ilvl="0" w:tplc="2CBA4E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503BDA"/>
    <w:multiLevelType w:val="hybridMultilevel"/>
    <w:tmpl w:val="A874E4DC"/>
    <w:lvl w:ilvl="0" w:tplc="C9741A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17486"/>
    <w:multiLevelType w:val="hybridMultilevel"/>
    <w:tmpl w:val="F8B03C5E"/>
    <w:lvl w:ilvl="0" w:tplc="1ED07F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E05"/>
    <w:rsid w:val="00000939"/>
    <w:rsid w:val="00001588"/>
    <w:rsid w:val="000257C8"/>
    <w:rsid w:val="000A4C49"/>
    <w:rsid w:val="000C059A"/>
    <w:rsid w:val="00184CFE"/>
    <w:rsid w:val="00195D32"/>
    <w:rsid w:val="001D5720"/>
    <w:rsid w:val="001E2C90"/>
    <w:rsid w:val="0024455E"/>
    <w:rsid w:val="0027466D"/>
    <w:rsid w:val="002851C8"/>
    <w:rsid w:val="002A44AC"/>
    <w:rsid w:val="002B0E05"/>
    <w:rsid w:val="002C3BD5"/>
    <w:rsid w:val="002F4653"/>
    <w:rsid w:val="003001E6"/>
    <w:rsid w:val="003064E8"/>
    <w:rsid w:val="00312A20"/>
    <w:rsid w:val="0032111F"/>
    <w:rsid w:val="00337D82"/>
    <w:rsid w:val="00350794"/>
    <w:rsid w:val="0038563C"/>
    <w:rsid w:val="003C3A5E"/>
    <w:rsid w:val="003E5C5D"/>
    <w:rsid w:val="003F7DCC"/>
    <w:rsid w:val="0042347C"/>
    <w:rsid w:val="004B1A7F"/>
    <w:rsid w:val="004B4D8B"/>
    <w:rsid w:val="004E6FDC"/>
    <w:rsid w:val="005158F3"/>
    <w:rsid w:val="00544244"/>
    <w:rsid w:val="00544925"/>
    <w:rsid w:val="00572A35"/>
    <w:rsid w:val="005A5C6D"/>
    <w:rsid w:val="005A5EE5"/>
    <w:rsid w:val="00642F7E"/>
    <w:rsid w:val="00646A38"/>
    <w:rsid w:val="00651DFC"/>
    <w:rsid w:val="006F0154"/>
    <w:rsid w:val="0075340B"/>
    <w:rsid w:val="00755258"/>
    <w:rsid w:val="00783992"/>
    <w:rsid w:val="0079314B"/>
    <w:rsid w:val="007B1A9B"/>
    <w:rsid w:val="007E2DAB"/>
    <w:rsid w:val="007E7D88"/>
    <w:rsid w:val="007F0411"/>
    <w:rsid w:val="0080793A"/>
    <w:rsid w:val="00843835"/>
    <w:rsid w:val="008464FE"/>
    <w:rsid w:val="00846E99"/>
    <w:rsid w:val="0089582F"/>
    <w:rsid w:val="009971DC"/>
    <w:rsid w:val="009F19CC"/>
    <w:rsid w:val="009F7131"/>
    <w:rsid w:val="00AC0899"/>
    <w:rsid w:val="00AF0638"/>
    <w:rsid w:val="00B2072B"/>
    <w:rsid w:val="00B454E1"/>
    <w:rsid w:val="00B51857"/>
    <w:rsid w:val="00B845A1"/>
    <w:rsid w:val="00B8577B"/>
    <w:rsid w:val="00B91A80"/>
    <w:rsid w:val="00B94246"/>
    <w:rsid w:val="00BA31A5"/>
    <w:rsid w:val="00BC1F87"/>
    <w:rsid w:val="00BE2DAB"/>
    <w:rsid w:val="00BF3E54"/>
    <w:rsid w:val="00C2126E"/>
    <w:rsid w:val="00C5635C"/>
    <w:rsid w:val="00C70F49"/>
    <w:rsid w:val="00C76035"/>
    <w:rsid w:val="00C81F53"/>
    <w:rsid w:val="00CC2F6D"/>
    <w:rsid w:val="00CC3F13"/>
    <w:rsid w:val="00CD54F6"/>
    <w:rsid w:val="00CF4D8A"/>
    <w:rsid w:val="00D61B4A"/>
    <w:rsid w:val="00DA0853"/>
    <w:rsid w:val="00DB425F"/>
    <w:rsid w:val="00E14A92"/>
    <w:rsid w:val="00E2360F"/>
    <w:rsid w:val="00E24CF7"/>
    <w:rsid w:val="00E450E6"/>
    <w:rsid w:val="00E63D34"/>
    <w:rsid w:val="00E77A29"/>
    <w:rsid w:val="00F122AD"/>
    <w:rsid w:val="00F262A6"/>
    <w:rsid w:val="00F709CF"/>
    <w:rsid w:val="00F96874"/>
    <w:rsid w:val="00FC3072"/>
    <w:rsid w:val="00FE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61B4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61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61B4A"/>
    <w:rPr>
      <w:b/>
      <w:bCs/>
    </w:rPr>
  </w:style>
  <w:style w:type="paragraph" w:styleId="PargrafodaLista">
    <w:name w:val="List Paragraph"/>
    <w:basedOn w:val="Normal"/>
    <w:uiPriority w:val="34"/>
    <w:qFormat/>
    <w:rsid w:val="00274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61B4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61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61B4A"/>
    <w:rPr>
      <w:b/>
      <w:bCs/>
    </w:rPr>
  </w:style>
  <w:style w:type="paragraph" w:styleId="PargrafodaLista">
    <w:name w:val="List Paragraph"/>
    <w:basedOn w:val="Normal"/>
    <w:uiPriority w:val="34"/>
    <w:qFormat/>
    <w:rsid w:val="00274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3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2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1012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CEHRitter</cp:lastModifiedBy>
  <cp:revision>2</cp:revision>
  <cp:lastPrinted>2015-10-21T12:28:00Z</cp:lastPrinted>
  <dcterms:created xsi:type="dcterms:W3CDTF">2019-08-08T18:09:00Z</dcterms:created>
  <dcterms:modified xsi:type="dcterms:W3CDTF">2019-08-08T18:09:00Z</dcterms:modified>
</cp:coreProperties>
</file>